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F576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F576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sezon zimowy 2018/2019 – Zadanie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2621BC" w:rsidRP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1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E0" w:rsidRDefault="00CB5BE0" w:rsidP="00406BEF">
      <w:pPr>
        <w:spacing w:after="0" w:line="240" w:lineRule="auto"/>
      </w:pPr>
      <w:r>
        <w:separator/>
      </w:r>
    </w:p>
  </w:endnote>
  <w:endnote w:type="continuationSeparator" w:id="0">
    <w:p w:rsidR="00CB5BE0" w:rsidRDefault="00CB5BE0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57680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80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E0" w:rsidRDefault="00CB5BE0" w:rsidP="00406BEF">
      <w:pPr>
        <w:spacing w:after="0" w:line="240" w:lineRule="auto"/>
      </w:pPr>
      <w:r>
        <w:separator/>
      </w:r>
    </w:p>
  </w:footnote>
  <w:footnote w:type="continuationSeparator" w:id="0">
    <w:p w:rsidR="00CB5BE0" w:rsidRDefault="00CB5BE0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621BC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B4308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5BE0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57680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E60C-AFBC-4518-8AF9-4457106A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2018-09-18T11:15:00Z</dcterms:modified>
</cp:coreProperties>
</file>